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  <w:lang w:val="en-US" w:eastAsia="zh-CN"/>
        </w:rPr>
        <w:t>2023年企业诚信建设实践案例申报书</w:t>
      </w:r>
    </w:p>
    <w:tbl>
      <w:tblPr>
        <w:tblStyle w:val="3"/>
        <w:tblpPr w:leftFromText="180" w:rightFromText="180" w:vertAnchor="text" w:horzAnchor="page" w:tblpX="2013" w:tblpY="480"/>
        <w:tblW w:w="8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089"/>
        <w:gridCol w:w="2355"/>
        <w:gridCol w:w="1508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96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宋体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编号：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632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320" w:lineRule="exact"/>
              <w:ind w:firstLine="2640" w:firstLineChars="1100"/>
              <w:jc w:val="left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填表日期：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lang w:val="en-US" w:eastAsia="zh-CN"/>
              </w:rPr>
              <w:t>案例名称</w:t>
            </w:r>
          </w:p>
        </w:tc>
        <w:tc>
          <w:tcPr>
            <w:tcW w:w="6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32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lang w:val="en-US" w:eastAsia="zh-CN"/>
              </w:rPr>
              <w:t>（20字以内）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</w:trPr>
        <w:tc>
          <w:tcPr>
            <w:tcW w:w="1961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lang w:val="en-US" w:eastAsia="zh-CN"/>
              </w:rPr>
              <w:t>申报类型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lang w:val="en-US" w:eastAsia="zh-CN"/>
              </w:rPr>
              <w:t>（只可选择一项）</w:t>
            </w:r>
          </w:p>
        </w:tc>
        <w:tc>
          <w:tcPr>
            <w:tcW w:w="6324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320" w:lineRule="exact"/>
              <w:jc w:val="both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pacing w:val="-10"/>
                <w:sz w:val="24"/>
                <w:highlight w:val="none"/>
                <w:lang w:val="en-US" w:eastAsia="zh-CN"/>
              </w:rPr>
              <w:t xml:space="preserve">诚信体系建设类   </w:t>
            </w:r>
            <w:r>
              <w:rPr>
                <w:rFonts w:hint="eastAsia" w:ascii="仿宋_GB2312" w:hAnsi="宋体" w:eastAsia="仿宋_GB2312"/>
                <w:spacing w:val="-1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pacing w:val="-10"/>
                <w:sz w:val="24"/>
                <w:highlight w:val="none"/>
                <w:lang w:val="en-US" w:eastAsia="zh-CN"/>
              </w:rPr>
              <w:t xml:space="preserve">诚信合规管理类  </w:t>
            </w:r>
            <w:r>
              <w:rPr>
                <w:rFonts w:hint="eastAsia" w:ascii="仿宋_GB2312" w:hAnsi="宋体" w:eastAsia="仿宋_GB2312"/>
                <w:spacing w:val="-1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pacing w:val="-10"/>
                <w:sz w:val="24"/>
                <w:highlight w:val="none"/>
                <w:lang w:val="en-US" w:eastAsia="zh-CN"/>
              </w:rPr>
              <w:t xml:space="preserve">诚信文化类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320" w:lineRule="exact"/>
              <w:jc w:val="both"/>
              <w:textAlignment w:val="auto"/>
              <w:rPr>
                <w:rFonts w:hint="default" w:ascii="仿宋_GB2312" w:hAnsi="宋体" w:eastAsia="仿宋_GB2312"/>
                <w:spacing w:val="-1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pacing w:val="-10"/>
                <w:sz w:val="24"/>
                <w:highlight w:val="none"/>
                <w:lang w:val="en-US" w:eastAsia="zh-CN"/>
              </w:rPr>
              <w:t>诚信建设实践类</w:t>
            </w:r>
            <w:r>
              <w:rPr>
                <w:rFonts w:hint="eastAsia" w:ascii="仿宋_GB2312" w:hAnsi="宋体" w:eastAsia="仿宋_GB2312"/>
                <w:spacing w:val="-10"/>
                <w:sz w:val="24"/>
                <w:highlight w:val="none"/>
                <w:u w:val="single"/>
                <w:lang w:val="en-US" w:eastAsia="zh-CN"/>
              </w:rPr>
              <w:t>（标注要求详见附件2案例撰写说明）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企业</w:t>
            </w:r>
            <w:r>
              <w:rPr>
                <w:rFonts w:hint="eastAsia" w:ascii="仿宋_GB2312" w:hAnsi="宋体" w:eastAsia="仿宋_GB2312"/>
                <w:spacing w:val="-10"/>
                <w:sz w:val="24"/>
                <w:lang w:val="en-US" w:eastAsia="zh-CN"/>
              </w:rPr>
              <w:t>名称</w:t>
            </w:r>
          </w:p>
        </w:tc>
        <w:tc>
          <w:tcPr>
            <w:tcW w:w="3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法定代表人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lang w:val="en-US" w:eastAsia="zh-CN"/>
              </w:rPr>
              <w:t>社会信用代码</w:t>
            </w:r>
          </w:p>
        </w:tc>
        <w:tc>
          <w:tcPr>
            <w:tcW w:w="63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职务（部门）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default" w:ascii="仿宋_GB2312" w:hAnsi="宋体" w:eastAsia="仿宋_GB2312"/>
                <w:spacing w:val="-1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highlight w:val="none"/>
                <w:lang w:val="en-US" w:eastAsia="zh-CN"/>
              </w:rPr>
              <w:t>申报单位联系人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推荐单位意见</w:t>
            </w:r>
          </w:p>
        </w:tc>
        <w:tc>
          <w:tcPr>
            <w:tcW w:w="63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推荐单位盖章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职务（部门）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推荐单位联系人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推荐单位地址</w:t>
            </w:r>
          </w:p>
        </w:tc>
        <w:tc>
          <w:tcPr>
            <w:tcW w:w="63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注册日期</w:t>
            </w:r>
          </w:p>
        </w:tc>
        <w:tc>
          <w:tcPr>
            <w:tcW w:w="3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（万元）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企业性质</w:t>
            </w:r>
          </w:p>
        </w:tc>
        <w:tc>
          <w:tcPr>
            <w:tcW w:w="3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所属行业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主营业务</w:t>
            </w:r>
          </w:p>
        </w:tc>
        <w:tc>
          <w:tcPr>
            <w:tcW w:w="63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注册地址</w:t>
            </w:r>
          </w:p>
        </w:tc>
        <w:tc>
          <w:tcPr>
            <w:tcW w:w="63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主要经营指标</w:t>
            </w:r>
          </w:p>
        </w:tc>
        <w:tc>
          <w:tcPr>
            <w:tcW w:w="3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营业总额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总利润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2021年</w:t>
            </w:r>
          </w:p>
        </w:tc>
        <w:tc>
          <w:tcPr>
            <w:tcW w:w="3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2022年</w:t>
            </w:r>
          </w:p>
        </w:tc>
        <w:tc>
          <w:tcPr>
            <w:tcW w:w="3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2" w:hRule="atLeast"/>
        </w:trPr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auto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  <w:t>案例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auto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根据申报类型，对实践案例进行总结提炼，突出特色、简明扼要。数控制在3500字以内。</w:t>
            </w: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63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auto"/>
              <w:jc w:val="left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撰写说明：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auto"/>
              <w:ind w:firstLine="480" w:firstLineChars="200"/>
              <w:jc w:val="left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案例报告的正文包括以下三个部分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auto"/>
              <w:ind w:firstLine="480" w:firstLineChars="200"/>
              <w:jc w:val="left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（一）案例背景（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00字左右）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auto"/>
              <w:ind w:firstLine="480" w:firstLineChars="200"/>
              <w:jc w:val="left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（二）主要措施（2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00字左右）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auto"/>
              <w:ind w:firstLine="480" w:firstLineChars="200"/>
              <w:jc w:val="left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（三）实施效果（500字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左右</w:t>
            </w: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after="156" w:line="240" w:lineRule="auto"/>
              <w:ind w:firstLine="480" w:firstLineChars="200"/>
              <w:jc w:val="left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申报书撰写要求详见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附件2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</w:rPr>
        <w:t>注:</w:t>
      </w:r>
      <w:r>
        <w:rPr>
          <w:rFonts w:hint="eastAsia" w:ascii="仿宋_GB2312" w:hAnsi="宋体" w:eastAsia="仿宋_GB2312"/>
          <w:sz w:val="24"/>
          <w:lang w:val="en-US" w:eastAsia="zh-CN"/>
        </w:rPr>
        <w:t>案例文字材料</w:t>
      </w:r>
      <w:r>
        <w:rPr>
          <w:rFonts w:hint="eastAsia" w:ascii="仿宋_GB2312" w:hAnsi="宋体" w:eastAsia="仿宋_GB2312"/>
          <w:sz w:val="24"/>
        </w:rPr>
        <w:t>加盖企业公章</w:t>
      </w:r>
      <w:r>
        <w:rPr>
          <w:rFonts w:hint="eastAsia" w:ascii="仿宋_GB2312" w:hAnsi="宋体" w:eastAsia="仿宋_GB2312"/>
          <w:sz w:val="24"/>
          <w:lang w:eastAsia="zh-CN"/>
        </w:rPr>
        <w:t>，</w:t>
      </w:r>
      <w:r>
        <w:rPr>
          <w:rFonts w:hint="eastAsia" w:ascii="仿宋_GB2312" w:hAnsi="宋体" w:eastAsia="仿宋_GB2312"/>
          <w:sz w:val="24"/>
          <w:lang w:val="en-US" w:eastAsia="zh-CN"/>
        </w:rPr>
        <w:t>按申报书，文字材料，证明材料顺序装订，申报书及文字材料电子版报送到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xinyong@cec1979.org.cn</w:t>
      </w:r>
      <w:r>
        <w:rPr>
          <w:rFonts w:hint="eastAsia" w:ascii="仿宋_GB2312" w:hAnsi="宋体" w:eastAsia="仿宋_GB2312"/>
          <w:sz w:val="24"/>
          <w:lang w:eastAsia="zh-CN"/>
        </w:rPr>
        <w:t>。也可以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扫描以下二维码，填写电子版案例征集申报资料。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_GB2312" w:hAnsi="宋体" w:eastAsia="仿宋_GB2312"/>
          <w:sz w:val="24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1885315</wp:posOffset>
            </wp:positionH>
            <wp:positionV relativeFrom="paragraph">
              <wp:posOffset>41910</wp:posOffset>
            </wp:positionV>
            <wp:extent cx="1266825" cy="1266825"/>
            <wp:effectExtent l="0" t="0" r="9525" b="952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hAnsi="宋体" w:eastAsia="仿宋_GB2312"/>
          <w:sz w:val="24"/>
          <w:lang w:eastAsia="zh-CN"/>
        </w:rPr>
      </w:pP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z w:val="24"/>
          <w:lang w:eastAsia="zh-CN"/>
        </w:rPr>
      </w:pP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z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MzMxMDFjNzFjZjRkMWRjYjE4ZTIzMzY5YmRkY2QifQ=="/>
  </w:docVars>
  <w:rsids>
    <w:rsidRoot w:val="00000000"/>
    <w:rsid w:val="040740B3"/>
    <w:rsid w:val="08A07C07"/>
    <w:rsid w:val="0B5D2FAD"/>
    <w:rsid w:val="16CA6F55"/>
    <w:rsid w:val="18D353B4"/>
    <w:rsid w:val="3103697D"/>
    <w:rsid w:val="320F0E85"/>
    <w:rsid w:val="35EC15A5"/>
    <w:rsid w:val="3A75380F"/>
    <w:rsid w:val="4BFC1970"/>
    <w:rsid w:val="54BB1403"/>
    <w:rsid w:val="7A7D4CF2"/>
    <w:rsid w:val="7C2E3BF3"/>
    <w:rsid w:val="7F89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黑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489</Characters>
  <Lines>0</Lines>
  <Paragraphs>0</Paragraphs>
  <TotalTime>0</TotalTime>
  <ScaleCrop>false</ScaleCrop>
  <LinksUpToDate>false</LinksUpToDate>
  <CharactersWithSpaces>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2022-06-10T02:17:00Z</dcterms:created>
  <dc:creator>雇主部</dc:creator>
  <cp:lastModifiedBy>党凯旋</cp:lastModifiedBy>
  <dcterms:modified xsi:type="dcterms:W3CDTF">2023-07-24T01:21:25Z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1FE868D77AF44C57BC05C0BD021A00D7</vt:lpwstr>
  </property>
</Properties>
</file>