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B8AB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宋体" w:hAnsi="宋体" w:eastAsia="宋体" w:cs="宋体"/>
          <w:b/>
          <w:bCs w:val="0"/>
          <w:sz w:val="44"/>
          <w:szCs w:val="44"/>
          <w:lang w:val="en-US" w:eastAsia="zh-CN"/>
        </w:rPr>
      </w:pPr>
    </w:p>
    <w:p w14:paraId="2F18F4C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宋体" w:hAnsi="宋体" w:eastAsia="宋体" w:cs="宋体"/>
          <w:b/>
          <w:bCs w:val="0"/>
          <w:sz w:val="44"/>
          <w:szCs w:val="44"/>
          <w:lang w:val="en-US" w:eastAsia="zh-CN"/>
        </w:rPr>
      </w:pPr>
    </w:p>
    <w:p w14:paraId="7A45327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关于</w:t>
      </w:r>
      <w:r>
        <w:rPr>
          <w:rFonts w:hint="eastAsia" w:ascii="宋体" w:hAnsi="宋体" w:cs="宋体"/>
          <w:b/>
          <w:bCs w:val="0"/>
          <w:sz w:val="44"/>
          <w:szCs w:val="44"/>
          <w:lang w:val="en-US" w:eastAsia="zh-CN"/>
        </w:rPr>
        <w:t>举办</w:t>
      </w:r>
      <w:r>
        <w:rPr>
          <w:rFonts w:hint="eastAsia" w:ascii="宋体" w:hAnsi="宋体" w:eastAsia="宋体" w:cs="宋体"/>
          <w:b/>
          <w:bCs w:val="0"/>
          <w:sz w:val="44"/>
          <w:szCs w:val="44"/>
          <w:lang w:val="en-US" w:eastAsia="zh-CN"/>
        </w:rPr>
        <w:t>高级企业合规师专业技术培训</w:t>
      </w:r>
      <w:r>
        <w:rPr>
          <w:rFonts w:hint="eastAsia" w:ascii="宋体" w:hAnsi="宋体" w:cs="宋体"/>
          <w:b/>
          <w:bCs w:val="0"/>
          <w:sz w:val="44"/>
          <w:szCs w:val="44"/>
          <w:lang w:val="en-US" w:eastAsia="zh-CN"/>
        </w:rPr>
        <w:t>班</w:t>
      </w:r>
      <w:r>
        <w:rPr>
          <w:rFonts w:hint="eastAsia" w:ascii="宋体" w:hAnsi="宋体" w:eastAsia="宋体" w:cs="宋体"/>
          <w:b/>
          <w:bCs w:val="0"/>
          <w:sz w:val="44"/>
          <w:szCs w:val="44"/>
          <w:lang w:val="en-US" w:eastAsia="zh-CN"/>
        </w:rPr>
        <w:t>的</w:t>
      </w:r>
    </w:p>
    <w:p w14:paraId="692E02EB">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宋体" w:hAnsi="宋体" w:eastAsia="宋体" w:cs="宋体"/>
          <w:b/>
          <w:bCs w:val="0"/>
          <w:sz w:val="44"/>
          <w:szCs w:val="44"/>
          <w:lang w:val="en-US" w:eastAsia="zh-CN"/>
        </w:rPr>
      </w:pPr>
      <w:r>
        <w:rPr>
          <w:rFonts w:hint="eastAsia" w:ascii="宋体" w:hAnsi="宋体" w:cs="宋体"/>
          <w:b/>
          <w:bCs w:val="0"/>
          <w:sz w:val="44"/>
          <w:szCs w:val="44"/>
          <w:lang w:val="en-US" w:eastAsia="zh-CN"/>
        </w:rPr>
        <w:t>预</w:t>
      </w:r>
      <w:r>
        <w:rPr>
          <w:rFonts w:hint="eastAsia" w:ascii="宋体" w:hAnsi="宋体" w:eastAsia="宋体" w:cs="宋体"/>
          <w:b/>
          <w:bCs w:val="0"/>
          <w:sz w:val="44"/>
          <w:szCs w:val="44"/>
          <w:lang w:val="en-US" w:eastAsia="zh-CN"/>
        </w:rPr>
        <w:t>通知</w:t>
      </w:r>
    </w:p>
    <w:p w14:paraId="174A14CE">
      <w:pPr>
        <w:keepNext w:val="0"/>
        <w:keepLines w:val="0"/>
        <w:pageBreakBefore w:val="0"/>
        <w:widowControl w:val="0"/>
        <w:kinsoku/>
        <w:wordWrap/>
        <w:overflowPunct/>
        <w:topLinePunct w:val="0"/>
        <w:autoSpaceDE/>
        <w:autoSpaceDN/>
        <w:bidi w:val="0"/>
        <w:adjustRightInd/>
        <w:snapToGrid w:val="0"/>
        <w:spacing w:line="560" w:lineRule="exact"/>
        <w:ind w:left="0" w:leftChars="0"/>
        <w:jc w:val="left"/>
        <w:textAlignment w:val="auto"/>
        <w:rPr>
          <w:rFonts w:hint="eastAsia" w:ascii="仿宋_GB2312" w:hAnsi="仿宋_GB2312" w:eastAsia="仿宋_GB2312" w:cs="仿宋_GB2312"/>
          <w:b w:val="0"/>
          <w:bCs/>
          <w:sz w:val="32"/>
          <w:szCs w:val="32"/>
        </w:rPr>
      </w:pPr>
    </w:p>
    <w:p w14:paraId="18328633">
      <w:pPr>
        <w:keepNext w:val="0"/>
        <w:keepLines w:val="0"/>
        <w:pageBreakBefore w:val="0"/>
        <w:widowControl w:val="0"/>
        <w:kinsoku/>
        <w:wordWrap/>
        <w:overflowPunct/>
        <w:topLinePunct w:val="0"/>
        <w:autoSpaceDE/>
        <w:autoSpaceDN/>
        <w:bidi w:val="0"/>
        <w:adjustRightInd/>
        <w:snapToGrid w:val="0"/>
        <w:spacing w:line="560" w:lineRule="exact"/>
        <w:ind w:left="0" w:leftChars="0"/>
        <w:jc w:val="lef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各地市</w:t>
      </w:r>
      <w:r>
        <w:rPr>
          <w:rFonts w:hint="eastAsia" w:ascii="宋体" w:hAnsi="宋体" w:eastAsia="宋体" w:cs="宋体"/>
          <w:b w:val="0"/>
          <w:bCs/>
          <w:sz w:val="28"/>
          <w:szCs w:val="28"/>
          <w:lang w:val="en-US" w:eastAsia="zh-CN"/>
        </w:rPr>
        <w:t>协会</w:t>
      </w:r>
      <w:r>
        <w:rPr>
          <w:rFonts w:hint="eastAsia" w:ascii="宋体" w:hAnsi="宋体" w:eastAsia="宋体" w:cs="宋体"/>
          <w:b w:val="0"/>
          <w:bCs/>
          <w:sz w:val="28"/>
          <w:szCs w:val="28"/>
        </w:rPr>
        <w:t>、各有关企业：</w:t>
      </w:r>
    </w:p>
    <w:p w14:paraId="3DD4F56D">
      <w:pPr>
        <w:pStyle w:val="2"/>
        <w:keepNext w:val="0"/>
        <w:keepLines w:val="0"/>
        <w:pageBreakBefore w:val="0"/>
        <w:widowControl w:val="0"/>
        <w:kinsoku/>
        <w:wordWrap/>
        <w:overflowPunct/>
        <w:topLinePunct w:val="0"/>
        <w:autoSpaceDE/>
        <w:autoSpaceDN/>
        <w:bidi w:val="0"/>
        <w:adjustRightInd w:val="0"/>
        <w:snapToGrid w:val="0"/>
        <w:spacing w:beforeLines="0" w:after="0" w:line="560" w:lineRule="exact"/>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随着2025年的到来，全球经济格局深度调整，国内政策法规将持续完善，企业所处的经营环境也将发生深刻变革</w:t>
      </w:r>
      <w:r>
        <w:rPr>
          <w:rFonts w:hint="eastAsia" w:ascii="宋体" w:hAnsi="宋体" w:eastAsia="宋体" w:cs="宋体"/>
          <w:color w:val="000000"/>
          <w:kern w:val="2"/>
          <w:sz w:val="28"/>
          <w:szCs w:val="28"/>
          <w:highlight w:val="none"/>
          <w:lang w:val="zh-CN" w:eastAsia="zh-CN" w:bidi="ar-SA"/>
        </w:rPr>
        <w:t>。</w:t>
      </w:r>
      <w:r>
        <w:rPr>
          <w:rFonts w:hint="eastAsia" w:ascii="宋体" w:hAnsi="宋体" w:eastAsia="宋体" w:cs="宋体"/>
          <w:color w:val="000000"/>
          <w:kern w:val="2"/>
          <w:sz w:val="28"/>
          <w:szCs w:val="28"/>
          <w:highlight w:val="none"/>
          <w:lang w:val="en-US" w:eastAsia="zh-CN" w:bidi="ar-SA"/>
        </w:rPr>
        <w:t>在此大背景下，合规管理已成为企业生存与发展的核心要素和 “稳定器”，企业必须更加重视合规工作，提升合规管理能力，才能确保在激烈的市场竞争中立于不败之地。</w:t>
      </w:r>
    </w:p>
    <w:p w14:paraId="237ED020">
      <w:pPr>
        <w:pStyle w:val="2"/>
        <w:keepNext w:val="0"/>
        <w:keepLines w:val="0"/>
        <w:pageBreakBefore w:val="0"/>
        <w:widowControl w:val="0"/>
        <w:kinsoku/>
        <w:wordWrap/>
        <w:overflowPunct/>
        <w:topLinePunct w:val="0"/>
        <w:autoSpaceDE/>
        <w:autoSpaceDN/>
        <w:bidi w:val="0"/>
        <w:adjustRightInd w:val="0"/>
        <w:snapToGrid w:val="0"/>
        <w:spacing w:beforeLines="0" w:after="0" w:line="560" w:lineRule="exact"/>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为深入落实党的二十大、二十届三中全会精神和国务院国资委相关部署要求，进一步推动企业加强合规管理体系建设，提升企业合规经营管理水平及相关管理人员的合规技能和职业素养，保障企业高质量可持续发展</w:t>
      </w:r>
      <w:r>
        <w:rPr>
          <w:rFonts w:hint="eastAsia" w:ascii="宋体" w:hAnsi="宋体" w:eastAsia="宋体" w:cs="宋体"/>
          <w:color w:val="000000"/>
          <w:kern w:val="2"/>
          <w:sz w:val="28"/>
          <w:szCs w:val="28"/>
          <w:highlight w:val="none"/>
          <w:lang w:val="zh-CN" w:eastAsia="zh-CN" w:bidi="ar-SA"/>
        </w:rPr>
        <w:t>，</w:t>
      </w:r>
      <w:r>
        <w:rPr>
          <w:rFonts w:hint="eastAsia" w:ascii="宋体" w:hAnsi="宋体" w:eastAsia="宋体" w:cs="宋体"/>
          <w:color w:val="000000"/>
          <w:kern w:val="2"/>
          <w:sz w:val="28"/>
          <w:szCs w:val="28"/>
          <w:highlight w:val="none"/>
          <w:lang w:val="en-US" w:eastAsia="zh-CN" w:bidi="ar-SA"/>
        </w:rPr>
        <w:t>我会拟与中国企业联合会</w:t>
      </w:r>
      <w:r>
        <w:rPr>
          <w:rFonts w:hint="eastAsia" w:ascii="宋体" w:hAnsi="宋体" w:eastAsia="宋体" w:cs="宋体"/>
          <w:color w:val="000000"/>
          <w:kern w:val="2"/>
          <w:sz w:val="28"/>
          <w:szCs w:val="28"/>
          <w:highlight w:val="none"/>
          <w:lang w:val="zh-CN" w:eastAsia="zh-CN" w:bidi="ar-SA"/>
        </w:rPr>
        <w:t>企业合规工作委员</w:t>
      </w:r>
      <w:r>
        <w:rPr>
          <w:rFonts w:hint="eastAsia" w:ascii="宋体" w:hAnsi="宋体" w:eastAsia="宋体" w:cs="宋体"/>
          <w:color w:val="000000"/>
          <w:kern w:val="2"/>
          <w:sz w:val="28"/>
          <w:szCs w:val="28"/>
          <w:highlight w:val="none"/>
          <w:lang w:val="en-US" w:eastAsia="zh-CN" w:bidi="ar-SA"/>
        </w:rPr>
        <w:t>会联合</w:t>
      </w:r>
      <w:r>
        <w:rPr>
          <w:rFonts w:hint="eastAsia" w:ascii="宋体" w:hAnsi="宋体" w:eastAsia="宋体" w:cs="宋体"/>
          <w:color w:val="000000"/>
          <w:kern w:val="2"/>
          <w:sz w:val="28"/>
          <w:szCs w:val="28"/>
          <w:highlight w:val="none"/>
          <w:lang w:val="zh-CN" w:eastAsia="zh-CN" w:bidi="ar-SA"/>
        </w:rPr>
        <w:t>举办高级企业合规师专业技术培训班。</w:t>
      </w:r>
      <w:r>
        <w:rPr>
          <w:rFonts w:hint="eastAsia" w:ascii="宋体" w:hAnsi="宋体" w:eastAsia="宋体" w:cs="宋体"/>
          <w:color w:val="000000"/>
          <w:kern w:val="2"/>
          <w:sz w:val="28"/>
          <w:szCs w:val="28"/>
          <w:highlight w:val="none"/>
          <w:lang w:val="en-US" w:eastAsia="zh-CN" w:bidi="ar-SA"/>
        </w:rPr>
        <w:t>现将有关事项通知如下：</w:t>
      </w:r>
    </w:p>
    <w:p w14:paraId="0723B0B7">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560" w:lineRule="exact"/>
        <w:ind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一、时间地点</w:t>
      </w:r>
    </w:p>
    <w:p w14:paraId="6F154266">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560" w:lineRule="exact"/>
        <w:ind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为期两天，地点西安。具体时间地点另行通知。</w:t>
      </w:r>
    </w:p>
    <w:p w14:paraId="216D12C4">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二、培训目的</w:t>
      </w:r>
    </w:p>
    <w:p w14:paraId="0A186E61">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通过现场互动教学让参训学员全面掌握和提升企业合规管理相关理论知识及实操技能。</w:t>
      </w:r>
    </w:p>
    <w:p w14:paraId="0896EA0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560" w:lineRule="exact"/>
        <w:ind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三、培训对象</w:t>
      </w:r>
    </w:p>
    <w:p w14:paraId="56BEB4E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560" w:lineRule="exact"/>
        <w:ind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（一）企业合规总监、合规负责人或企业法律合规、综合监督、运营管理、企业改革等相关部门高级管理人员。</w:t>
      </w:r>
    </w:p>
    <w:p w14:paraId="5FCA09C7">
      <w:pPr>
        <w:pStyle w:val="2"/>
        <w:keepNext w:val="0"/>
        <w:keepLines w:val="0"/>
        <w:pageBreakBefore w:val="0"/>
        <w:widowControl/>
        <w:kinsoku/>
        <w:wordWrap/>
        <w:overflowPunct/>
        <w:topLinePunct w:val="0"/>
        <w:autoSpaceDE/>
        <w:autoSpaceDN/>
        <w:bidi w:val="0"/>
        <w:adjustRightInd w:val="0"/>
        <w:snapToGrid w:val="0"/>
        <w:spacing w:beforeLines="0" w:after="0" w:line="560" w:lineRule="exact"/>
        <w:ind w:firstLine="560" w:firstLineChars="200"/>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（二）企业董事长、总经理、总裁、董秘、总会计师、CFO等其他高级经营管理人员。</w:t>
      </w:r>
    </w:p>
    <w:p w14:paraId="59B76B7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560" w:lineRule="exact"/>
        <w:ind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（三）与企业合规相关（如法务、风险、内控、审计、财税、人力资源、招投标、运营、信息技术与管理等）的部门负责人及业务骨干。</w:t>
      </w:r>
    </w:p>
    <w:p w14:paraId="0027577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560" w:lineRule="exact"/>
        <w:ind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（四）律师、会计师、审计师等开展企业合规第三方咨询和专业服务的机构业务骨干。</w:t>
      </w:r>
    </w:p>
    <w:p w14:paraId="5F2D100B">
      <w:pPr>
        <w:pStyle w:val="2"/>
        <w:keepNext w:val="0"/>
        <w:keepLines w:val="0"/>
        <w:pageBreakBefore w:val="0"/>
        <w:widowControl/>
        <w:kinsoku/>
        <w:wordWrap/>
        <w:overflowPunct/>
        <w:topLinePunct w:val="0"/>
        <w:autoSpaceDE/>
        <w:autoSpaceDN/>
        <w:bidi w:val="0"/>
        <w:adjustRightInd w:val="0"/>
        <w:snapToGrid w:val="0"/>
        <w:spacing w:beforeLines="0" w:after="0" w:line="560" w:lineRule="exact"/>
        <w:ind w:firstLine="641"/>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（五）与企业合规工作相关的其他人员。</w:t>
      </w:r>
    </w:p>
    <w:p w14:paraId="5B5DFA0C">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四、培训讲师</w:t>
      </w:r>
    </w:p>
    <w:p w14:paraId="0F7CF0AD">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拟邀请合规研究与实战经验丰富的专家教授、国资委直属培训基地知名讲师、大型央国企首席合规官或总法、知名律师事务所合伙人，以及长期从事法务、合规工作的实战专家进行现场专题讲座。</w:t>
      </w:r>
    </w:p>
    <w:p w14:paraId="57169A2F">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五、培训费用</w:t>
      </w:r>
    </w:p>
    <w:p w14:paraId="5759D6D5">
      <w:pPr>
        <w:pStyle w:val="2"/>
        <w:keepNext w:val="0"/>
        <w:keepLines w:val="0"/>
        <w:pageBreakBefore w:val="0"/>
        <w:kinsoku/>
        <w:wordWrap/>
        <w:overflowPunct/>
        <w:topLinePunct w:val="0"/>
        <w:autoSpaceDE/>
        <w:autoSpaceDN/>
        <w:bidi w:val="0"/>
        <w:snapToGrid w:val="0"/>
        <w:spacing w:beforeLines="0" w:after="0" w:line="560" w:lineRule="exact"/>
        <w:ind w:firstLineChars="0"/>
        <w:textAlignment w:val="auto"/>
        <w:rPr>
          <w:rFonts w:hint="eastAsia" w:ascii="宋体" w:hAnsi="宋体" w:eastAsia="宋体" w:cs="宋体"/>
          <w:sz w:val="28"/>
          <w:szCs w:val="28"/>
        </w:rPr>
      </w:pPr>
      <w:r>
        <w:rPr>
          <w:rFonts w:hint="eastAsia" w:ascii="宋体" w:hAnsi="宋体" w:eastAsia="宋体" w:cs="宋体"/>
          <w:sz w:val="28"/>
          <w:szCs w:val="28"/>
        </w:rPr>
        <w:t>培训考试费：</w:t>
      </w:r>
      <w:r>
        <w:rPr>
          <w:rFonts w:hint="eastAsia" w:ascii="宋体" w:hAnsi="宋体" w:eastAsia="宋体" w:cs="宋体"/>
          <w:sz w:val="28"/>
          <w:szCs w:val="28"/>
          <w:lang w:val="en-US" w:eastAsia="zh-CN"/>
        </w:rPr>
        <w:t>26</w:t>
      </w:r>
      <w:r>
        <w:rPr>
          <w:rFonts w:hint="eastAsia" w:ascii="宋体" w:hAnsi="宋体" w:eastAsia="宋体" w:cs="宋体"/>
          <w:sz w:val="28"/>
          <w:szCs w:val="28"/>
        </w:rPr>
        <w:t>00元/人，</w:t>
      </w:r>
      <w:r>
        <w:rPr>
          <w:rFonts w:hint="eastAsia" w:ascii="宋体" w:hAnsi="宋体" w:eastAsia="宋体" w:cs="宋体"/>
          <w:sz w:val="28"/>
          <w:szCs w:val="28"/>
          <w:lang w:val="en-US" w:eastAsia="zh-CN"/>
        </w:rPr>
        <w:t>包含讲师</w:t>
      </w:r>
      <w:r>
        <w:rPr>
          <w:rFonts w:hint="eastAsia" w:ascii="宋体" w:hAnsi="宋体" w:eastAsia="宋体" w:cs="宋体"/>
          <w:sz w:val="28"/>
          <w:szCs w:val="28"/>
          <w:lang w:eastAsia="zh-CN"/>
        </w:rPr>
        <w:t>授课费、讲义资料费、场地</w:t>
      </w:r>
      <w:r>
        <w:rPr>
          <w:rFonts w:hint="eastAsia" w:ascii="宋体" w:hAnsi="宋体" w:eastAsia="宋体" w:cs="宋体"/>
          <w:sz w:val="28"/>
          <w:szCs w:val="28"/>
          <w:lang w:val="en-US" w:eastAsia="zh-CN"/>
        </w:rPr>
        <w:t>租赁费</w:t>
      </w:r>
      <w:r>
        <w:rPr>
          <w:rFonts w:hint="eastAsia" w:ascii="宋体" w:hAnsi="宋体" w:eastAsia="宋体" w:cs="宋体"/>
          <w:sz w:val="28"/>
          <w:szCs w:val="28"/>
          <w:lang w:eastAsia="zh-CN"/>
        </w:rPr>
        <w:t>、证书</w:t>
      </w:r>
      <w:r>
        <w:rPr>
          <w:rFonts w:hint="eastAsia" w:ascii="宋体" w:hAnsi="宋体" w:eastAsia="宋体" w:cs="宋体"/>
          <w:sz w:val="28"/>
          <w:szCs w:val="28"/>
          <w:lang w:val="en-US" w:eastAsia="zh-CN"/>
        </w:rPr>
        <w:t>制作</w:t>
      </w:r>
      <w:r>
        <w:rPr>
          <w:rFonts w:hint="eastAsia" w:ascii="宋体" w:hAnsi="宋体" w:eastAsia="宋体" w:cs="宋体"/>
          <w:sz w:val="28"/>
          <w:szCs w:val="28"/>
          <w:lang w:eastAsia="zh-CN"/>
        </w:rPr>
        <w:t>费等。</w:t>
      </w:r>
      <w:r>
        <w:rPr>
          <w:rFonts w:hint="eastAsia" w:ascii="宋体" w:hAnsi="宋体" w:eastAsia="宋体" w:cs="宋体"/>
          <w:sz w:val="28"/>
          <w:szCs w:val="28"/>
          <w:lang w:val="en-US" w:eastAsia="zh-CN"/>
        </w:rPr>
        <w:t>食</w:t>
      </w:r>
      <w:r>
        <w:rPr>
          <w:rFonts w:hint="eastAsia" w:ascii="宋体" w:hAnsi="宋体" w:eastAsia="宋体" w:cs="宋体"/>
          <w:sz w:val="28"/>
          <w:szCs w:val="28"/>
          <w:lang w:eastAsia="zh-CN"/>
        </w:rPr>
        <w:t>宿及交通费用自理。</w:t>
      </w:r>
    </w:p>
    <w:p w14:paraId="4FC0EF6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    六、其他事项</w:t>
      </w:r>
    </w:p>
    <w:p w14:paraId="79F73C0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b w:val="0"/>
          <w:bCs/>
          <w:sz w:val="28"/>
          <w:szCs w:val="28"/>
          <w:lang w:val="en-US" w:eastAsia="zh-CN"/>
        </w:rPr>
        <w:t>（一）</w:t>
      </w:r>
      <w:r>
        <w:rPr>
          <w:rFonts w:hint="eastAsia" w:ascii="宋体" w:hAnsi="宋体" w:eastAsia="宋体" w:cs="宋体"/>
          <w:color w:val="000000"/>
          <w:kern w:val="2"/>
          <w:sz w:val="28"/>
          <w:szCs w:val="28"/>
          <w:highlight w:val="none"/>
          <w:lang w:val="en-US" w:eastAsia="zh-CN" w:bidi="ar-SA"/>
        </w:rPr>
        <w:t>学员培训结束，并经考核合格可获得由中国企业联合会企业合规工委颁发的合规管理高级研修结业证书。</w:t>
      </w:r>
    </w:p>
    <w:p w14:paraId="30A64F12">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（二）为合理安排培训资源，请拟参加培训人员于3月28日前填写回执并发送至指定邮箱。</w:t>
      </w:r>
    </w:p>
    <w:p w14:paraId="523024BF">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宋体" w:hAnsi="宋体" w:eastAsia="宋体" w:cs="宋体"/>
          <w:sz w:val="28"/>
          <w:szCs w:val="28"/>
        </w:rPr>
      </w:pPr>
      <w:r>
        <w:rPr>
          <w:rFonts w:hint="eastAsia" w:ascii="宋体" w:hAnsi="宋体" w:eastAsia="宋体" w:cs="宋体"/>
          <w:b w:val="0"/>
          <w:bCs/>
          <w:sz w:val="28"/>
          <w:szCs w:val="28"/>
          <w:lang w:val="en-US" w:eastAsia="zh-CN"/>
        </w:rPr>
        <w:t>（三）本通知为预通知，本次回执仅作为初步统计拟参加人数使用。待正式通知发布后，将以正式通知为准再次确认报名信息。</w:t>
      </w:r>
    </w:p>
    <w:p w14:paraId="7F3FB6E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b w:val="0"/>
          <w:bCs/>
          <w:sz w:val="28"/>
          <w:szCs w:val="28"/>
          <w:lang w:val="en-US" w:eastAsia="zh-CN"/>
        </w:rPr>
      </w:pPr>
    </w:p>
    <w:p w14:paraId="6FFAE53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联系人：王韬  18991797933</w:t>
      </w:r>
    </w:p>
    <w:p w14:paraId="435F75B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邮  箱：359799385@qq.com</w:t>
      </w:r>
    </w:p>
    <w:p w14:paraId="7E19C51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b w:val="0"/>
          <w:bCs/>
          <w:sz w:val="28"/>
          <w:szCs w:val="28"/>
          <w:lang w:val="en-US" w:eastAsia="zh-CN"/>
        </w:rPr>
      </w:pPr>
    </w:p>
    <w:p w14:paraId="3189E1ED">
      <w:pPr>
        <w:keepNext w:val="0"/>
        <w:keepLines w:val="0"/>
        <w:pageBreakBefore w:val="0"/>
        <w:widowControl w:val="0"/>
        <w:kinsoku/>
        <w:wordWrap/>
        <w:overflowPunct/>
        <w:topLinePunct w:val="0"/>
        <w:autoSpaceDE/>
        <w:autoSpaceDN/>
        <w:bidi w:val="0"/>
        <w:adjustRightInd/>
        <w:snapToGrid w:val="0"/>
        <w:spacing w:line="560" w:lineRule="exact"/>
        <w:ind w:left="0" w:leftChars="0" w:firstLine="5320" w:firstLineChars="19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2025年3月5日</w:t>
      </w:r>
    </w:p>
    <w:p w14:paraId="5FC7B91D">
      <w:pPr>
        <w:keepNext w:val="0"/>
        <w:keepLines w:val="0"/>
        <w:pageBreakBefore w:val="0"/>
        <w:widowControl w:val="0"/>
        <w:kinsoku/>
        <w:wordWrap/>
        <w:overflowPunct/>
        <w:topLinePunct w:val="0"/>
        <w:autoSpaceDE/>
        <w:autoSpaceDN/>
        <w:bidi w:val="0"/>
        <w:adjustRightInd/>
        <w:snapToGrid w:val="0"/>
        <w:spacing w:line="560" w:lineRule="exact"/>
        <w:ind w:left="0" w:leftChars="0" w:firstLine="6080" w:firstLineChars="1900"/>
        <w:textAlignment w:val="auto"/>
        <w:rPr>
          <w:rFonts w:hint="eastAsia" w:ascii="仿宋_GB2312" w:hAnsi="仿宋_GB2312" w:eastAsia="仿宋_GB2312" w:cs="仿宋_GB2312"/>
          <w:b w:val="0"/>
          <w:bCs/>
          <w:sz w:val="32"/>
          <w:szCs w:val="32"/>
          <w:lang w:val="en-US" w:eastAsia="zh-CN"/>
        </w:rPr>
      </w:pPr>
    </w:p>
    <w:p w14:paraId="5A13DF6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sz w:val="32"/>
          <w:szCs w:val="32"/>
          <w:lang w:val="en-US" w:eastAsia="zh-CN"/>
        </w:rPr>
      </w:pPr>
    </w:p>
    <w:p w14:paraId="0B0D614F">
      <w:pPr>
        <w:keepNext w:val="0"/>
        <w:keepLines w:val="0"/>
        <w:pageBreakBefore w:val="0"/>
        <w:widowControl w:val="0"/>
        <w:kinsoku/>
        <w:wordWrap/>
        <w:overflowPunct/>
        <w:topLinePunct w:val="0"/>
        <w:autoSpaceDE/>
        <w:autoSpaceDN/>
        <w:bidi w:val="0"/>
        <w:adjustRightInd/>
        <w:snapToGrid w:val="0"/>
        <w:spacing w:line="560" w:lineRule="exact"/>
        <w:ind w:left="0" w:leftChars="0" w:firstLine="6080" w:firstLineChars="1900"/>
        <w:textAlignment w:val="auto"/>
        <w:rPr>
          <w:rFonts w:hint="eastAsia" w:ascii="仿宋_GB2312" w:hAnsi="仿宋_GB2312" w:eastAsia="仿宋_GB2312" w:cs="仿宋_GB2312"/>
          <w:b w:val="0"/>
          <w:bCs/>
          <w:sz w:val="32"/>
          <w:szCs w:val="32"/>
          <w:lang w:val="en-US" w:eastAsia="zh-CN"/>
        </w:rPr>
      </w:pPr>
    </w:p>
    <w:p w14:paraId="376AAA1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              拟参加人员回执表</w:t>
      </w:r>
    </w:p>
    <w:p w14:paraId="6843EC0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3300"/>
        <w:gridCol w:w="2025"/>
        <w:gridCol w:w="2311"/>
      </w:tblGrid>
      <w:tr w14:paraId="5841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0BB955F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姓名</w:t>
            </w:r>
          </w:p>
        </w:tc>
        <w:tc>
          <w:tcPr>
            <w:tcW w:w="3300" w:type="dxa"/>
            <w:vAlign w:val="center"/>
          </w:tcPr>
          <w:p w14:paraId="07E3897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单位</w:t>
            </w:r>
          </w:p>
        </w:tc>
        <w:tc>
          <w:tcPr>
            <w:tcW w:w="2025" w:type="dxa"/>
            <w:vAlign w:val="center"/>
          </w:tcPr>
          <w:p w14:paraId="79BE239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职务</w:t>
            </w:r>
          </w:p>
        </w:tc>
        <w:tc>
          <w:tcPr>
            <w:tcW w:w="2311" w:type="dxa"/>
            <w:vAlign w:val="center"/>
          </w:tcPr>
          <w:p w14:paraId="7DFA331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联系方式</w:t>
            </w:r>
          </w:p>
        </w:tc>
      </w:tr>
      <w:tr w14:paraId="2258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284510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3300" w:type="dxa"/>
            <w:vAlign w:val="center"/>
          </w:tcPr>
          <w:p w14:paraId="0A66780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2025" w:type="dxa"/>
            <w:vAlign w:val="center"/>
          </w:tcPr>
          <w:p w14:paraId="0D1E238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2311" w:type="dxa"/>
            <w:vAlign w:val="center"/>
          </w:tcPr>
          <w:p w14:paraId="24A3975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r>
      <w:tr w14:paraId="2FE0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4C0DBC8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3300" w:type="dxa"/>
            <w:vAlign w:val="center"/>
          </w:tcPr>
          <w:p w14:paraId="3530E64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2025" w:type="dxa"/>
            <w:vAlign w:val="center"/>
          </w:tcPr>
          <w:p w14:paraId="717D2E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2311" w:type="dxa"/>
            <w:vAlign w:val="center"/>
          </w:tcPr>
          <w:p w14:paraId="344EF7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r>
      <w:tr w14:paraId="3EA5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vAlign w:val="center"/>
          </w:tcPr>
          <w:p w14:paraId="7B29B1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3300" w:type="dxa"/>
            <w:vAlign w:val="center"/>
          </w:tcPr>
          <w:p w14:paraId="78D8572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2025" w:type="dxa"/>
            <w:vAlign w:val="center"/>
          </w:tcPr>
          <w:p w14:paraId="286A247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c>
          <w:tcPr>
            <w:tcW w:w="2311" w:type="dxa"/>
            <w:vAlign w:val="center"/>
          </w:tcPr>
          <w:p w14:paraId="7100FF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b w:val="0"/>
                <w:bCs/>
                <w:sz w:val="32"/>
                <w:szCs w:val="32"/>
                <w:vertAlign w:val="baseline"/>
                <w:lang w:val="en-US" w:eastAsia="zh-CN"/>
              </w:rPr>
            </w:pPr>
          </w:p>
        </w:tc>
      </w:tr>
    </w:tbl>
    <w:p w14:paraId="57FFD59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_GB2312" w:hAnsi="仿宋_GB2312" w:eastAsia="仿宋_GB2312" w:cs="仿宋_GB2312"/>
          <w:b w:val="0"/>
          <w:bCs/>
          <w:sz w:val="32"/>
          <w:szCs w:val="32"/>
          <w:lang w:val="en-US" w:eastAsia="zh-CN"/>
        </w:rPr>
      </w:pPr>
      <w:bookmarkStart w:id="0" w:name="_GoBack"/>
      <w:bookmarkEnd w:id="0"/>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NGFlN2Y0NDNkYTBlNDg3NjRjNWJhZjRjOTBkNTgifQ=="/>
  </w:docVars>
  <w:rsids>
    <w:rsidRoot w:val="00000000"/>
    <w:rsid w:val="025370C7"/>
    <w:rsid w:val="02693D06"/>
    <w:rsid w:val="1AF07737"/>
    <w:rsid w:val="1D2329D4"/>
    <w:rsid w:val="24E73758"/>
    <w:rsid w:val="4A3D3181"/>
    <w:rsid w:val="4A79752E"/>
    <w:rsid w:val="4EF03501"/>
    <w:rsid w:val="53F06D13"/>
    <w:rsid w:val="5694604F"/>
    <w:rsid w:val="5CA648D4"/>
    <w:rsid w:val="68354F10"/>
    <w:rsid w:val="6C753C90"/>
    <w:rsid w:val="7439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autoSpaceDN/>
      <w:adjustRightInd w:val="0"/>
      <w:snapToGrid w:val="0"/>
      <w:spacing w:beforeLines="50" w:after="120" w:line="360" w:lineRule="auto"/>
      <w:ind w:firstLine="640" w:firstLineChars="200"/>
      <w:jc w:val="both"/>
    </w:pPr>
    <w:rPr>
      <w:rFonts w:ascii="Calibri" w:hAnsi="Calibri" w:eastAsia="华文仿宋" w:cs="Times New Roman"/>
      <w:kern w:val="2"/>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917</Words>
  <Characters>954</Characters>
  <Lines>0</Lines>
  <Paragraphs>0</Paragraphs>
  <TotalTime>3</TotalTime>
  <ScaleCrop>false</ScaleCrop>
  <LinksUpToDate>false</LinksUpToDate>
  <CharactersWithSpaces>977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2024-09-04T02:39:00Z</dcterms:created>
  <dc:creator>lenovo</dc:creator>
  <cp:lastModifiedBy>WPS_1559697285</cp:lastModifiedBy>
  <dcterms:modified xsi:type="dcterms:W3CDTF">2025-03-06T02:49:13Z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B85B40D0A9604E9FB4BE7E07534A4094_12</vt:lpwstr>
  </property>
  <property fmtid="{D5CDD505-2E9C-101B-9397-08002B2CF9AE}" pid="4" name="KSOTemplateDocerSaveRecord">
    <vt:lpwstr>eyJoZGlkIjoiYjMxNGE5OGFiZGNkNTQxMTY3YjE1YzU5NWFjNjVlMWIiLCJ1c2VySWQiOiI1NzE1NDgyMzcifQ==</vt:lpwstr>
  </property>
</Properties>
</file>